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44p6zmvz7142" w:id="0"/>
      <w:bookmarkEnd w:id="0"/>
      <w:r w:rsidDel="00000000" w:rsidR="00000000" w:rsidRPr="00000000">
        <w:rPr>
          <w:rtl w:val="0"/>
        </w:rPr>
        <w:t xml:space="preserve">Лабораторная 1. Простая анимация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h77iizb955i1" w:id="1"/>
      <w:bookmarkEnd w:id="1"/>
      <w:r w:rsidDel="00000000" w:rsidR="00000000" w:rsidRPr="00000000">
        <w:rPr>
          <w:rtl w:val="0"/>
        </w:rPr>
        <w:t xml:space="preserve">Цель работы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Основная цель решения задач из данного списка - освоить приемы работы с графической библиотекой, а именно: построение графических примитивов, создание анимации, управление главным циклом работы программы. </w:t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26xsov354edo" w:id="2"/>
      <w:bookmarkEnd w:id="2"/>
      <w:r w:rsidDel="00000000" w:rsidR="00000000" w:rsidRPr="00000000">
        <w:rPr>
          <w:rtl w:val="0"/>
        </w:rPr>
        <w:t xml:space="preserve">Порядок выполнения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Задания в этой лабораторной работе предусматривают индивидуальное самостоятельное выполнение. Преподаватель распределяет задания между студентами случайным образом. На семинаре преподаватель может по запросу студентов пояснить задание в части требований к выполнению или стоящей за заданием математической концепцией.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Все задания подразумевают творческий подход к их выполнению. Задание описывает только общую канву программы. В процессе выполнения студент может столкнуться с рядом дизайнерских решений - выбор скорости анимации, размера элементов, цветового решения и так далее. Все это ложится на студента как на разработчика программы. Преподаватель вправе оценить удачные решения и снизить оценку за неудачные. 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По умолчанию предусматривается использование библиотеки tkinter. По желанию студента и по согласованию с преподавателем можно выбрать другой подобный инструмент решения задачи (pygame, p5 или аналогичные графические библиотеки).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К каждой задаче предлагаются дополнительные задания (пронумерованы), которые расширяют или углубляют данное задание. Студент может самостоятельно предложить расширение функционала программы. Дополнительные задания оцениваются преподавателем с учетом их сложности.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Дополнительные задания предусматривают самостоятельное освоение студентом некоторых инструментов - обработки событий, работы с элементами пользовательского интерфейса, работу с мышью и клавиатурой. Следует помнить, что все эти навыки пригодятся для выполнения дальнейших заданий.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После самостоятельного выполнения задания преподаватель может попросить студента провести публичную демонстрацию выполненного задания, включая устные комментарии написанного хода и алгоритмических решений, примененных студентом при решении задачи.</w:t>
      </w:r>
    </w:p>
    <w:p w:rsidR="00000000" w:rsidDel="00000000" w:rsidP="00000000" w:rsidRDefault="00000000" w:rsidRPr="00000000" w14:paraId="0000000B">
      <w:pPr>
        <w:pStyle w:val="Heading3"/>
        <w:rPr/>
      </w:pPr>
      <w:bookmarkStart w:colFirst="0" w:colLast="0" w:name="_n0pdt8luuxn3" w:id="3"/>
      <w:bookmarkEnd w:id="3"/>
      <w:r w:rsidDel="00000000" w:rsidR="00000000" w:rsidRPr="00000000">
        <w:rPr>
          <w:rtl w:val="0"/>
        </w:rPr>
        <w:t xml:space="preserve">Задания для выполнения</w:t>
      </w:r>
    </w:p>
    <w:tbl>
      <w:tblPr>
        <w:tblStyle w:val="Table1"/>
        <w:tblW w:w="1077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87"/>
        <w:gridCol w:w="5387"/>
        <w:tblGridChange w:id="0">
          <w:tblGrid>
            <w:gridCol w:w="5387"/>
            <w:gridCol w:w="53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Style w:val="Heading4"/>
              <w:spacing w:after="0" w:before="0" w:line="240" w:lineRule="auto"/>
              <w:jc w:val="left"/>
              <w:rPr/>
            </w:pPr>
            <w:bookmarkStart w:colFirst="0" w:colLast="0" w:name="_3fvienbpuk7" w:id="4"/>
            <w:bookmarkEnd w:id="4"/>
            <w:r w:rsidDel="00000000" w:rsidR="00000000" w:rsidRPr="00000000">
              <w:rPr>
                <w:rtl w:val="0"/>
              </w:rPr>
              <w:t xml:space="preserve">Звездное поле </w:t>
            </w:r>
          </w:p>
          <w:p w:rsidR="00000000" w:rsidDel="00000000" w:rsidP="00000000" w:rsidRDefault="00000000" w:rsidRPr="00000000" w14:paraId="0000000D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 произвольном месте на экране появляются звезды, которые движутся по направлению от центра экрана. Должно складываться ощущение движения наблюдателя сквозь звездное поле. Сделайте звезды разного размера и цветов.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7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Реализуйте движение в 3D, где размер звезды зависит от расстояния до нее.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7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Скорость движения регулируется с клавиатуры.</w:t>
            </w:r>
          </w:p>
          <w:p w:rsidR="00000000" w:rsidDel="00000000" w:rsidP="00000000" w:rsidRDefault="00000000" w:rsidRPr="00000000" w14:paraId="00000011">
            <w:pPr>
              <w:widowControl w:val="0"/>
              <w:numPr>
                <w:ilvl w:val="0"/>
                <w:numId w:val="17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Мышкой можно регулировать направление движения.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66470" cy="3282588"/>
                  <wp:effectExtent b="0" l="0" r="0" t="0"/>
                  <wp:docPr id="6" name="image10.gif"/>
                  <a:graphic>
                    <a:graphicData uri="http://schemas.openxmlformats.org/drawingml/2006/picture">
                      <pic:pic>
                        <pic:nvPicPr>
                          <pic:cNvPr id="0" name="image10.gif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470" cy="3282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ijx3n3fhvf83" w:id="5"/>
            <w:bookmarkEnd w:id="5"/>
            <w:r w:rsidDel="00000000" w:rsidR="00000000" w:rsidRPr="00000000">
              <w:rPr>
                <w:rtl w:val="0"/>
              </w:rPr>
              <w:t xml:space="preserve">Дождь</w:t>
            </w:r>
          </w:p>
          <w:p w:rsidR="00000000" w:rsidDel="00000000" w:rsidP="00000000" w:rsidRDefault="00000000" w:rsidRPr="00000000" w14:paraId="00000014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 экране постоянно генерируются контрастные “капли”, равномерно движущиеся вниз.</w:t>
            </w:r>
          </w:p>
          <w:p w:rsidR="00000000" w:rsidDel="00000000" w:rsidP="00000000" w:rsidRDefault="00000000" w:rsidRPr="00000000" w14:paraId="00000016">
            <w:pPr>
              <w:widowControl w:val="0"/>
              <w:numPr>
                <w:ilvl w:val="0"/>
                <w:numId w:val="12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Поэкспериментируйте с плотностью генерации капель.</w:t>
            </w:r>
          </w:p>
          <w:p w:rsidR="00000000" w:rsidDel="00000000" w:rsidP="00000000" w:rsidRDefault="00000000" w:rsidRPr="00000000" w14:paraId="00000017">
            <w:pPr>
              <w:widowControl w:val="0"/>
              <w:numPr>
                <w:ilvl w:val="0"/>
                <w:numId w:val="12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Капли должны создавать ощущение трехмерности - дальние движутся медленнее и меньше в размерах.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1879600"/>
                  <wp:effectExtent b="0" l="0" r="0" t="0"/>
                  <wp:docPr id="14" name="image18.gif"/>
                  <a:graphic>
                    <a:graphicData uri="http://schemas.openxmlformats.org/drawingml/2006/picture">
                      <pic:pic>
                        <pic:nvPicPr>
                          <pic:cNvPr id="0" name="image18.gif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dhkg1ing3oon" w:id="6"/>
            <w:bookmarkEnd w:id="6"/>
            <w:r w:rsidDel="00000000" w:rsidR="00000000" w:rsidRPr="00000000">
              <w:rPr>
                <w:rtl w:val="0"/>
              </w:rPr>
              <w:t xml:space="preserve">Солнечная система </w:t>
            </w:r>
          </w:p>
          <w:p w:rsidR="00000000" w:rsidDel="00000000" w:rsidP="00000000" w:rsidRDefault="00000000" w:rsidRPr="00000000" w14:paraId="0000001A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 центре экрана находится неподвижное солнце. Вокруг него вращаются несколько планет по круговым орбитам с разной скоростью и на разном расстоянии.</w:t>
            </w:r>
          </w:p>
          <w:p w:rsidR="00000000" w:rsidDel="00000000" w:rsidP="00000000" w:rsidRDefault="00000000" w:rsidRPr="00000000" w14:paraId="0000001C">
            <w:pPr>
              <w:widowControl w:val="0"/>
              <w:numPr>
                <w:ilvl w:val="0"/>
                <w:numId w:val="9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Попробуйте добавить прозрачность.</w:t>
            </w:r>
          </w:p>
          <w:p w:rsidR="00000000" w:rsidDel="00000000" w:rsidP="00000000" w:rsidRDefault="00000000" w:rsidRPr="00000000" w14:paraId="0000001D">
            <w:pPr>
              <w:widowControl w:val="0"/>
              <w:numPr>
                <w:ilvl w:val="0"/>
                <w:numId w:val="9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У планет могут быть собственные спутники.</w:t>
            </w:r>
          </w:p>
          <w:p w:rsidR="00000000" w:rsidDel="00000000" w:rsidP="00000000" w:rsidRDefault="00000000" w:rsidRPr="00000000" w14:paraId="0000001E">
            <w:pPr>
              <w:widowControl w:val="0"/>
              <w:numPr>
                <w:ilvl w:val="0"/>
                <w:numId w:val="9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Добавьте пояс астероидов.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276600"/>
                  <wp:effectExtent b="0" l="0" r="0" t="0"/>
                  <wp:docPr id="2" name="image15.gif"/>
                  <a:graphic>
                    <a:graphicData uri="http://schemas.openxmlformats.org/drawingml/2006/picture">
                      <pic:pic>
                        <pic:nvPicPr>
                          <pic:cNvPr id="0" name="image15.gif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yusxo4qsc1og" w:id="7"/>
            <w:bookmarkEnd w:id="7"/>
            <w:r w:rsidDel="00000000" w:rsidR="00000000" w:rsidRPr="00000000">
              <w:rPr>
                <w:rtl w:val="0"/>
              </w:rPr>
              <w:t xml:space="preserve">Аттрактор Лоренца </w:t>
            </w:r>
          </w:p>
          <w:p w:rsidR="00000000" w:rsidDel="00000000" w:rsidP="00000000" w:rsidRDefault="00000000" w:rsidRPr="00000000" w14:paraId="00000021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Двумерная проекция движения точки в соответствии с </w:t>
            </w: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системой</w:t>
              </w:r>
            </w:hyperlink>
            <w:r w:rsidDel="00000000" w:rsidR="00000000" w:rsidRPr="00000000">
              <w:rPr>
                <w:rtl w:val="0"/>
              </w:rPr>
              <w:t xml:space="preserve"> дифференциальных уравнений (для примера возьмите начальное положение точки (0;0;0,1), где центр координат - это центр экрана и параметры σ=10, r=28 и b=8/3).</w:t>
            </w:r>
          </w:p>
          <w:p w:rsidR="00000000" w:rsidDel="00000000" w:rsidP="00000000" w:rsidRDefault="00000000" w:rsidRPr="00000000" w14:paraId="00000023">
            <w:pPr>
              <w:widowControl w:val="0"/>
              <w:numPr>
                <w:ilvl w:val="0"/>
                <w:numId w:val="7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Поэкспериментируйте с различными наборами значений параметров. </w:t>
            </w:r>
          </w:p>
          <w:p w:rsidR="00000000" w:rsidDel="00000000" w:rsidP="00000000" w:rsidRDefault="00000000" w:rsidRPr="00000000" w14:paraId="00000024">
            <w:pPr>
              <w:widowControl w:val="0"/>
              <w:numPr>
                <w:ilvl w:val="0"/>
                <w:numId w:val="7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Сделайте их интерактивными при помощи слайдеров.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2489200"/>
                  <wp:effectExtent b="0" l="0" r="0" t="0"/>
                  <wp:docPr id="20" name="image13.gif"/>
                  <a:graphic>
                    <a:graphicData uri="http://schemas.openxmlformats.org/drawingml/2006/picture">
                      <pic:pic>
                        <pic:nvPicPr>
                          <pic:cNvPr id="0" name="image13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48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Style w:val="Heading4"/>
              <w:spacing w:after="0" w:before="0" w:line="240" w:lineRule="auto"/>
              <w:jc w:val="left"/>
              <w:rPr/>
            </w:pPr>
            <w:bookmarkStart w:colFirst="0" w:colLast="0" w:name="_raamackp352x" w:id="8"/>
            <w:bookmarkEnd w:id="8"/>
            <w:r w:rsidDel="00000000" w:rsidR="00000000" w:rsidRPr="00000000">
              <w:rPr>
                <w:rtl w:val="0"/>
              </w:rPr>
              <w:t xml:space="preserve">Простой фрактал </w:t>
            </w:r>
          </w:p>
          <w:p w:rsidR="00000000" w:rsidDel="00000000" w:rsidP="00000000" w:rsidRDefault="00000000" w:rsidRPr="00000000" w14:paraId="00000027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Нарисуйте фрактальное дерево по следующему алгоритму: рисуется вертикальная линия снизу примерно до центра экрана; от ее концов рисуются две линии поменьше под определенным углом к ней (с двух сторон); от концов этих линий строятся еще по две, и так далее. Десяти итераций будет достаточно.</w:t>
            </w:r>
          </w:p>
          <w:p w:rsidR="00000000" w:rsidDel="00000000" w:rsidP="00000000" w:rsidRDefault="00000000" w:rsidRPr="00000000" w14:paraId="00000029">
            <w:pPr>
              <w:widowControl w:val="0"/>
              <w:numPr>
                <w:ilvl w:val="0"/>
                <w:numId w:val="18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Поэкспериментируйте с углом и коэффициентом убывания длины. Должны получаться фигуры как на анимации справа.</w:t>
            </w:r>
          </w:p>
          <w:p w:rsidR="00000000" w:rsidDel="00000000" w:rsidP="00000000" w:rsidRDefault="00000000" w:rsidRPr="00000000" w14:paraId="0000002A">
            <w:pPr>
              <w:widowControl w:val="0"/>
              <w:numPr>
                <w:ilvl w:val="0"/>
                <w:numId w:val="18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Сделайте величину угла интерактивной при помощи слайдера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492500"/>
                  <wp:effectExtent b="0" l="0" r="0" t="0"/>
                  <wp:docPr id="7" name="image7.gif"/>
                  <a:graphic>
                    <a:graphicData uri="http://schemas.openxmlformats.org/drawingml/2006/picture">
                      <pic:pic>
                        <pic:nvPicPr>
                          <pic:cNvPr id="0" name="image7.gif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49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Style w:val="Heading4"/>
              <w:spacing w:after="0" w:before="0" w:line="240" w:lineRule="auto"/>
              <w:jc w:val="left"/>
              <w:rPr/>
            </w:pPr>
            <w:bookmarkStart w:colFirst="0" w:colLast="0" w:name="_o56h4wtqi8xi" w:id="9"/>
            <w:bookmarkEnd w:id="9"/>
            <w:r w:rsidDel="00000000" w:rsidR="00000000" w:rsidRPr="00000000">
              <w:rPr>
                <w:rtl w:val="0"/>
              </w:rPr>
              <w:t xml:space="preserve">Суперэллипс </w:t>
            </w:r>
          </w:p>
          <w:p w:rsidR="00000000" w:rsidDel="00000000" w:rsidP="00000000" w:rsidRDefault="00000000" w:rsidRPr="00000000" w14:paraId="0000002D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Реализуйте отрисовку </w:t>
            </w: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суперэллипса</w:t>
              </w:r>
            </w:hyperlink>
            <w:r w:rsidDel="00000000" w:rsidR="00000000" w:rsidRPr="00000000">
              <w:rPr>
                <w:rtl w:val="0"/>
              </w:rPr>
              <w:t xml:space="preserve"> с заданной величиной n. Для начала сделайте полуоси суперэллипса равными. Попробуйте построить фигуру с разными значениями n. Должны получаться изображения как справа на анимации.</w:t>
            </w:r>
          </w:p>
          <w:p w:rsidR="00000000" w:rsidDel="00000000" w:rsidP="00000000" w:rsidRDefault="00000000" w:rsidRPr="00000000" w14:paraId="0000002F">
            <w:pPr>
              <w:numPr>
                <w:ilvl w:val="0"/>
                <w:numId w:val="19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Сделайте величину n интерактивной при помощи слайдера.</w:t>
            </w:r>
          </w:p>
          <w:p w:rsidR="00000000" w:rsidDel="00000000" w:rsidP="00000000" w:rsidRDefault="00000000" w:rsidRPr="00000000" w14:paraId="00000030">
            <w:pPr>
              <w:numPr>
                <w:ilvl w:val="0"/>
                <w:numId w:val="19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Постройте обощенный суперэллипс по параметризациям из Википедии.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492500"/>
                  <wp:effectExtent b="0" l="0" r="0" t="0"/>
                  <wp:docPr id="8" name="image5.gif"/>
                  <a:graphic>
                    <a:graphicData uri="http://schemas.openxmlformats.org/drawingml/2006/picture">
                      <pic:pic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49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fagc3z79l1r" w:id="10"/>
            <w:bookmarkEnd w:id="10"/>
            <w:r w:rsidDel="00000000" w:rsidR="00000000" w:rsidRPr="00000000">
              <w:rPr>
                <w:rtl w:val="0"/>
              </w:rPr>
              <w:t xml:space="preserve">Множество Мандельброта </w:t>
            </w:r>
          </w:p>
          <w:p w:rsidR="00000000" w:rsidDel="00000000" w:rsidP="00000000" w:rsidRDefault="00000000" w:rsidRPr="00000000" w14:paraId="00000033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Реализуйте отрисовку </w:t>
            </w: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множества Мандельброта</w:t>
              </w:r>
            </w:hyperlink>
            <w:r w:rsidDel="00000000" w:rsidR="00000000" w:rsidRPr="00000000">
              <w:rPr>
                <w:rtl w:val="0"/>
              </w:rPr>
              <w:t xml:space="preserve">. Возьмите область радиусом два вокруг начала координат.  Для каждой точки из области отрисовки необходимо проверить ее поведение при итерации особой функции комплексного переменного. Преобразуйте эту функцию в действительные числа.</w:t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14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Реализуйте цветную визуализацию.</w:t>
            </w:r>
          </w:p>
          <w:p w:rsidR="00000000" w:rsidDel="00000000" w:rsidP="00000000" w:rsidRDefault="00000000" w:rsidRPr="00000000" w14:paraId="00000036">
            <w:pPr>
              <w:numPr>
                <w:ilvl w:val="0"/>
                <w:numId w:val="14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Реализуйте возможность зума.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35687" cy="2522739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 b="27036" l="32523" r="33244" t="25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687" cy="25227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7pgm51da734" w:id="11"/>
            <w:bookmarkEnd w:id="11"/>
            <w:r w:rsidDel="00000000" w:rsidR="00000000" w:rsidRPr="00000000">
              <w:rPr>
                <w:rtl w:val="0"/>
              </w:rPr>
              <w:t xml:space="preserve">Спираль </w:t>
            </w:r>
          </w:p>
          <w:p w:rsidR="00000000" w:rsidDel="00000000" w:rsidP="00000000" w:rsidRDefault="00000000" w:rsidRPr="00000000" w14:paraId="00000039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Реализуйте отрисовку кругов по спирали так, что каждый из них отстоит от центра на определенное расстояние и на определенный угол, как в </w:t>
            </w:r>
            <w:hyperlink r:id="rId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филлотаксисе</w:t>
              </w:r>
            </w:hyperlink>
            <w:r w:rsidDel="00000000" w:rsidR="00000000" w:rsidRPr="00000000">
              <w:rPr>
                <w:rtl w:val="0"/>
              </w:rPr>
              <w:t xml:space="preserve">. Определите приемлемую скорости анимации.</w:t>
            </w:r>
          </w:p>
          <w:p w:rsidR="00000000" w:rsidDel="00000000" w:rsidP="00000000" w:rsidRDefault="00000000" w:rsidRPr="00000000" w14:paraId="0000003B">
            <w:pPr>
              <w:numPr>
                <w:ilvl w:val="0"/>
                <w:numId w:val="10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Сделайте симуляцию роста листов растения вокруг стебля.</w:t>
            </w:r>
          </w:p>
          <w:p w:rsidR="00000000" w:rsidDel="00000000" w:rsidP="00000000" w:rsidRDefault="00000000" w:rsidRPr="00000000" w14:paraId="0000003C">
            <w:pPr>
              <w:numPr>
                <w:ilvl w:val="0"/>
                <w:numId w:val="10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Поэкспериентируйте с различной величиной иррационального угла.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289300"/>
                  <wp:effectExtent b="0" l="0" r="0" t="0"/>
                  <wp:docPr id="5" name="image11.gif"/>
                  <a:graphic>
                    <a:graphicData uri="http://schemas.openxmlformats.org/drawingml/2006/picture">
                      <pic:pic>
                        <pic:nvPicPr>
                          <pic:cNvPr id="0" name="image11.gif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8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z7v07wf8hld6" w:id="12"/>
            <w:bookmarkEnd w:id="12"/>
            <w:r w:rsidDel="00000000" w:rsidR="00000000" w:rsidRPr="00000000">
              <w:rPr>
                <w:rtl w:val="0"/>
              </w:rPr>
              <w:t xml:space="preserve">Случайный путь </w:t>
            </w:r>
          </w:p>
          <w:p w:rsidR="00000000" w:rsidDel="00000000" w:rsidP="00000000" w:rsidRDefault="00000000" w:rsidRPr="00000000" w14:paraId="0000003F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Реализацией визуализацию случайного пути точки. Точка сначала находится в центре экрана. На каждой итерации цикла случайно выбирается направление движения и точка перемещается на определенный шаг вдоль этого направления. Затем интонации повторяются.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4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Запустите симуляцию с разной величиной шага.</w:t>
            </w:r>
          </w:p>
          <w:p w:rsidR="00000000" w:rsidDel="00000000" w:rsidP="00000000" w:rsidRDefault="00000000" w:rsidRPr="00000000" w14:paraId="00000042">
            <w:pPr>
              <w:numPr>
                <w:ilvl w:val="0"/>
                <w:numId w:val="4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Задайте точке приоритетное направление движения.</w:t>
            </w:r>
          </w:p>
          <w:p w:rsidR="00000000" w:rsidDel="00000000" w:rsidP="00000000" w:rsidRDefault="00000000" w:rsidRPr="00000000" w14:paraId="00000043">
            <w:pPr>
              <w:numPr>
                <w:ilvl w:val="0"/>
                <w:numId w:val="4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Сделайте интерактивную версию, в которой приоритетное направление и "сила притяжения" к нему регулируется слайдерами.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302000"/>
                  <wp:effectExtent b="0" l="0" r="0" t="0"/>
                  <wp:docPr id="3" name="image1.gif"/>
                  <a:graphic>
                    <a:graphicData uri="http://schemas.openxmlformats.org/drawingml/2006/picture">
                      <pic:pic>
                        <pic:nvPicPr>
                          <pic:cNvPr id="0" name="image1.gif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30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mchuxf26chjf" w:id="13"/>
            <w:bookmarkEnd w:id="13"/>
            <w:r w:rsidDel="00000000" w:rsidR="00000000" w:rsidRPr="00000000">
              <w:rPr>
                <w:rtl w:val="0"/>
              </w:rPr>
              <w:t xml:space="preserve">Полярная роза </w:t>
            </w:r>
          </w:p>
          <w:p w:rsidR="00000000" w:rsidDel="00000000" w:rsidP="00000000" w:rsidRDefault="00000000" w:rsidRPr="00000000" w14:paraId="00000046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Реализуйте отрисовку полярной розы для различный значений параметров n и d.</w:t>
            </w:r>
          </w:p>
          <w:p w:rsidR="00000000" w:rsidDel="00000000" w:rsidP="00000000" w:rsidRDefault="00000000" w:rsidRPr="00000000" w14:paraId="00000048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Подумайте с различными значениями параметров.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16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Сделайте параметры интерактивными с помощью слайдеров.</w:t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16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Попробуйте так же реализовать другие параметрические кривые.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556000"/>
                  <wp:effectExtent b="0" l="0" r="0" t="0"/>
                  <wp:docPr id="10" name="image16.gif"/>
                  <a:graphic>
                    <a:graphicData uri="http://schemas.openxmlformats.org/drawingml/2006/picture">
                      <pic:pic>
                        <pic:nvPicPr>
                          <pic:cNvPr id="0" name="image16.gif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55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9gcfblsp1z86" w:id="14"/>
            <w:bookmarkEnd w:id="14"/>
            <w:r w:rsidDel="00000000" w:rsidR="00000000" w:rsidRPr="00000000">
              <w:rPr>
                <w:rtl w:val="0"/>
              </w:rPr>
              <w:t xml:space="preserve">Часы </w:t>
            </w:r>
          </w:p>
          <w:p w:rsidR="00000000" w:rsidDel="00000000" w:rsidP="00000000" w:rsidRDefault="00000000" w:rsidRPr="00000000" w14:paraId="0000004D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Реализуйте визуализацию часов, как показано на анимации. Часы должны показывать текущее время компьютера и идти в реальном времени.</w:t>
            </w:r>
          </w:p>
          <w:p w:rsidR="00000000" w:rsidDel="00000000" w:rsidP="00000000" w:rsidRDefault="00000000" w:rsidRPr="00000000" w14:paraId="0000004F">
            <w:pPr>
              <w:numPr>
                <w:ilvl w:val="0"/>
                <w:numId w:val="1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Сделайте разные варианты форм стрелок часов.</w:t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1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Реализуйте различные часовые усложнения (окно даты, фазы луны, интерактивный хронограф).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365500"/>
                  <wp:effectExtent b="0" l="0" r="0" t="0"/>
                  <wp:docPr id="15" name="image9.gif"/>
                  <a:graphic>
                    <a:graphicData uri="http://schemas.openxmlformats.org/drawingml/2006/picture">
                      <pic:pic>
                        <pic:nvPicPr>
                          <pic:cNvPr id="0" name="image9.gif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36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szc62bdq1qa7" w:id="15"/>
            <w:bookmarkEnd w:id="15"/>
            <w:r w:rsidDel="00000000" w:rsidR="00000000" w:rsidRPr="00000000">
              <w:rPr>
                <w:rtl w:val="0"/>
              </w:rPr>
              <w:t xml:space="preserve">Рекурсия</w:t>
            </w:r>
          </w:p>
          <w:p w:rsidR="00000000" w:rsidDel="00000000" w:rsidP="00000000" w:rsidRDefault="00000000" w:rsidRPr="00000000" w14:paraId="00000053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Реализуйте с помощью рекурсивного алгоритма отрисовку фрактала, изображённого справа. </w:t>
            </w:r>
          </w:p>
          <w:p w:rsidR="00000000" w:rsidDel="00000000" w:rsidP="00000000" w:rsidRDefault="00000000" w:rsidRPr="00000000" w14:paraId="00000055">
            <w:pPr>
              <w:numPr>
                <w:ilvl w:val="0"/>
                <w:numId w:val="20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Реализуйте остановку рекурсии по достижению определенного количества шагов или при достижении минимального размера элемента.</w:t>
            </w:r>
          </w:p>
          <w:p w:rsidR="00000000" w:rsidDel="00000000" w:rsidP="00000000" w:rsidRDefault="00000000" w:rsidRPr="00000000" w14:paraId="00000056">
            <w:pPr>
              <w:numPr>
                <w:ilvl w:val="0"/>
                <w:numId w:val="20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Попробуйте реализовать так же другие простые фракталы.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15875" cy="3445238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1"/>
                          <a:srcRect b="23966" l="50204" r="17600" t="18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875" cy="3445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Style w:val="Heading4"/>
              <w:spacing w:after="0" w:before="0" w:line="240" w:lineRule="auto"/>
              <w:jc w:val="left"/>
              <w:rPr/>
            </w:pPr>
            <w:bookmarkStart w:colFirst="0" w:colLast="0" w:name="_r70hk16spc0i" w:id="16"/>
            <w:bookmarkEnd w:id="16"/>
            <w:r w:rsidDel="00000000" w:rsidR="00000000" w:rsidRPr="00000000">
              <w:rPr>
                <w:rtl w:val="0"/>
              </w:rPr>
              <w:t xml:space="preserve">Система частиц</w:t>
            </w:r>
          </w:p>
          <w:p w:rsidR="00000000" w:rsidDel="00000000" w:rsidP="00000000" w:rsidRDefault="00000000" w:rsidRPr="00000000" w14:paraId="00000059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С помощью генератора случайных чисел и прозрачности создайте анимацию наподобие изображенной справа. Каждая частица изображается кружком и имеет ограниченный срок жизни.</w:t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6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Добавьте прозрачность, зависящую от оставшегося времени жизни частицы.</w:t>
            </w:r>
          </w:p>
          <w:p w:rsidR="00000000" w:rsidDel="00000000" w:rsidP="00000000" w:rsidRDefault="00000000" w:rsidRPr="00000000" w14:paraId="0000005C">
            <w:pPr>
              <w:numPr>
                <w:ilvl w:val="0"/>
                <w:numId w:val="6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Добавьте возможность добавлять такие же системы частиц мышкой в произвольном месте поля.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2184400"/>
                  <wp:effectExtent b="0" l="0" r="0" t="0"/>
                  <wp:docPr id="16" name="image12.gif"/>
                  <a:graphic>
                    <a:graphicData uri="http://schemas.openxmlformats.org/drawingml/2006/picture">
                      <pic:pic>
                        <pic:nvPicPr>
                          <pic:cNvPr id="0" name="image12.gif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Style w:val="Heading4"/>
              <w:spacing w:after="0" w:before="0" w:line="240" w:lineRule="auto"/>
              <w:jc w:val="left"/>
              <w:rPr/>
            </w:pPr>
            <w:bookmarkStart w:colFirst="0" w:colLast="0" w:name="_9r9tj9pkp4uk" w:id="17"/>
            <w:bookmarkEnd w:id="17"/>
            <w:r w:rsidDel="00000000" w:rsidR="00000000" w:rsidRPr="00000000">
              <w:rPr>
                <w:rtl w:val="0"/>
              </w:rPr>
              <w:t xml:space="preserve">Аппроксимация пи</w:t>
            </w:r>
          </w:p>
          <w:p w:rsidR="00000000" w:rsidDel="00000000" w:rsidP="00000000" w:rsidRDefault="00000000" w:rsidRPr="00000000" w14:paraId="0000005F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При помощи метода Монте-Карло проведите симуляцию генерацию точек внутри квадрата и при подсчете, какая доля из них попадает внутрь круга посчитайте приблизительное значение числа пи.</w:t>
            </w:r>
          </w:p>
          <w:p w:rsidR="00000000" w:rsidDel="00000000" w:rsidP="00000000" w:rsidRDefault="00000000" w:rsidRPr="00000000" w14:paraId="00000061">
            <w:pPr>
              <w:numPr>
                <w:ilvl w:val="0"/>
                <w:numId w:val="8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С помощью такого же метода аппроксимируйте другие величины.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619500"/>
                  <wp:effectExtent b="0" l="0" r="0" t="0"/>
                  <wp:docPr id="17" name="image19.gif"/>
                  <a:graphic>
                    <a:graphicData uri="http://schemas.openxmlformats.org/drawingml/2006/picture">
                      <pic:pic>
                        <pic:nvPicPr>
                          <pic:cNvPr id="0" name="image19.gif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61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ro70cvlcmfxs" w:id="18"/>
            <w:bookmarkEnd w:id="18"/>
            <w:r w:rsidDel="00000000" w:rsidR="00000000" w:rsidRPr="00000000">
              <w:rPr>
                <w:rtl w:val="0"/>
              </w:rPr>
              <w:t xml:space="preserve">Двоичные числа</w:t>
            </w:r>
          </w:p>
          <w:p w:rsidR="00000000" w:rsidDel="00000000" w:rsidP="00000000" w:rsidRDefault="00000000" w:rsidRPr="00000000" w14:paraId="00000064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Сделайте интерактивную программу, в которой пользователь щелчком мыши может устанавливать или снимать значения нескольких двоичных регистров. Программа должна считать значение получаемого двоичного числа.</w:t>
            </w:r>
          </w:p>
          <w:p w:rsidR="00000000" w:rsidDel="00000000" w:rsidP="00000000" w:rsidRDefault="00000000" w:rsidRPr="00000000" w14:paraId="00000066">
            <w:pPr>
              <w:numPr>
                <w:ilvl w:val="0"/>
                <w:numId w:val="5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Добавьте отображение внутри каждого регистра его цифрового значения.</w:t>
            </w:r>
          </w:p>
          <w:p w:rsidR="00000000" w:rsidDel="00000000" w:rsidP="00000000" w:rsidRDefault="00000000" w:rsidRPr="00000000" w14:paraId="00000067">
            <w:pPr>
              <w:numPr>
                <w:ilvl w:val="0"/>
                <w:numId w:val="5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Реализуйте так же другие системы счисления (троичную уравновешенную, систему со смешанным основанием).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1574800"/>
                  <wp:effectExtent b="0" l="0" r="0" t="0"/>
                  <wp:docPr id="19" name="image6.gif"/>
                  <a:graphic>
                    <a:graphicData uri="http://schemas.openxmlformats.org/drawingml/2006/picture">
                      <pic:pic>
                        <pic:nvPicPr>
                          <pic:cNvPr id="0" name="image6.gif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Style w:val="Heading4"/>
              <w:spacing w:after="0" w:before="0" w:line="240" w:lineRule="auto"/>
              <w:jc w:val="left"/>
              <w:rPr/>
            </w:pPr>
            <w:bookmarkStart w:colFirst="0" w:colLast="0" w:name="_4qefbzpp611g" w:id="19"/>
            <w:bookmarkEnd w:id="19"/>
            <w:r w:rsidDel="00000000" w:rsidR="00000000" w:rsidRPr="00000000">
              <w:rPr>
                <w:rtl w:val="0"/>
              </w:rPr>
              <w:t xml:space="preserve">Треугольник Серпинского</w:t>
            </w:r>
          </w:p>
          <w:p w:rsidR="00000000" w:rsidDel="00000000" w:rsidP="00000000" w:rsidRDefault="00000000" w:rsidRPr="00000000" w14:paraId="0000006A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Реализуйте отрисовку треугольника Серпинского. Он представляет собой треугольник, у которого вырезана центральная часть так, чтобы получилось три подобных треугольника. У каждого из них так же вырезана центральная часть и так далее. Установите максимальное количество итераций.</w:t>
            </w:r>
          </w:p>
          <w:p w:rsidR="00000000" w:rsidDel="00000000" w:rsidP="00000000" w:rsidRDefault="00000000" w:rsidRPr="00000000" w14:paraId="0000006C">
            <w:pPr>
              <w:numPr>
                <w:ilvl w:val="0"/>
                <w:numId w:val="13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Реализуйте подробным методом другие простые фракталы (снежинка Коха, губка Менгера).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2184400"/>
                  <wp:effectExtent b="0" l="0" r="0" t="0"/>
                  <wp:docPr id="9" name="image3.gif"/>
                  <a:graphic>
                    <a:graphicData uri="http://schemas.openxmlformats.org/drawingml/2006/picture">
                      <pic:pic>
                        <pic:nvPicPr>
                          <pic:cNvPr id="0" name="image3.gif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Style w:val="Heading4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byzsop37ig0q" w:id="20"/>
            <w:bookmarkEnd w:id="20"/>
            <w:r w:rsidDel="00000000" w:rsidR="00000000" w:rsidRPr="00000000">
              <w:rPr>
                <w:rtl w:val="0"/>
              </w:rPr>
              <w:t xml:space="preserve">Визуализация таблицы умножения</w:t>
            </w:r>
          </w:p>
          <w:p w:rsidR="00000000" w:rsidDel="00000000" w:rsidP="00000000" w:rsidRDefault="00000000" w:rsidRPr="00000000" w14:paraId="0000006F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Реализуйте рисунок, визуализировать умножение на два точек на окружности. У вас должна получиться красивая фигура - кардиоида.</w:t>
            </w:r>
          </w:p>
          <w:p w:rsidR="00000000" w:rsidDel="00000000" w:rsidP="00000000" w:rsidRDefault="00000000" w:rsidRPr="00000000" w14:paraId="00000071">
            <w:pPr>
              <w:spacing w:before="0" w:lineRule="auto"/>
              <w:rPr/>
            </w:pPr>
            <w:hyperlink r:id="rId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Видео</w:t>
              </w:r>
            </w:hyperlink>
            <w:r w:rsidDel="00000000" w:rsidR="00000000" w:rsidRPr="00000000">
              <w:rPr>
                <w:rtl w:val="0"/>
              </w:rPr>
              <w:t xml:space="preserve"> в поддержку.</w:t>
            </w:r>
          </w:p>
          <w:p w:rsidR="00000000" w:rsidDel="00000000" w:rsidP="00000000" w:rsidRDefault="00000000" w:rsidRPr="00000000" w14:paraId="00000072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Реализуйте уменьшение на разные числа, чтобы посмотреть, какие фигуры получается.</w:t>
            </w:r>
          </w:p>
          <w:p w:rsidR="00000000" w:rsidDel="00000000" w:rsidP="00000000" w:rsidRDefault="00000000" w:rsidRPr="00000000" w14:paraId="00000073">
            <w:pPr>
              <w:numPr>
                <w:ilvl w:val="0"/>
                <w:numId w:val="11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Отнимайте несколько окружностей с наиболее примечательными узорами.</w:t>
            </w:r>
          </w:p>
          <w:p w:rsidR="00000000" w:rsidDel="00000000" w:rsidP="00000000" w:rsidRDefault="00000000" w:rsidRPr="00000000" w14:paraId="00000074">
            <w:pPr>
              <w:numPr>
                <w:ilvl w:val="0"/>
                <w:numId w:val="11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Сделайте множитель интерактивной временной с помощью слайдера. </w:t>
            </w:r>
          </w:p>
          <w:p w:rsidR="00000000" w:rsidDel="00000000" w:rsidP="00000000" w:rsidRDefault="00000000" w:rsidRPr="00000000" w14:paraId="00000075">
            <w:pPr>
              <w:numPr>
                <w:ilvl w:val="0"/>
                <w:numId w:val="11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Сделайте анимацию, как на рисунке справа.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263900"/>
                  <wp:effectExtent b="0" l="0" r="0" t="0"/>
                  <wp:docPr id="4" name="image20.gif"/>
                  <a:graphic>
                    <a:graphicData uri="http://schemas.openxmlformats.org/drawingml/2006/picture">
                      <pic:pic>
                        <pic:nvPicPr>
                          <pic:cNvPr id="0" name="image20.gif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ymf7vkafwh8k" w:id="21"/>
            <w:bookmarkEnd w:id="21"/>
            <w:r w:rsidDel="00000000" w:rsidR="00000000" w:rsidRPr="00000000">
              <w:rPr>
                <w:rtl w:val="0"/>
              </w:rPr>
              <w:t xml:space="preserve">Сердце</w:t>
            </w:r>
          </w:p>
          <w:p w:rsidR="00000000" w:rsidDel="00000000" w:rsidP="00000000" w:rsidRDefault="00000000" w:rsidRPr="00000000" w14:paraId="00000078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Используя полярные координаты нарисуйте аналогичную анимацию.</w:t>
            </w:r>
          </w:p>
          <w:p w:rsidR="00000000" w:rsidDel="00000000" w:rsidP="00000000" w:rsidRDefault="00000000" w:rsidRPr="00000000" w14:paraId="0000007A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Начните с простой отрисовки сердца, анимацию добавьте следующим шагом. Используйте переменное увеличение угла отрисовки.</w:t>
            </w:r>
          </w:p>
          <w:p w:rsidR="00000000" w:rsidDel="00000000" w:rsidP="00000000" w:rsidRDefault="00000000" w:rsidRPr="00000000" w14:paraId="0000007B">
            <w:pPr>
              <w:widowControl w:val="0"/>
              <w:numPr>
                <w:ilvl w:val="0"/>
                <w:numId w:val="15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Изобразите другие фигуры в полярных координатах.</w:t>
            </w:r>
          </w:p>
          <w:p w:rsidR="00000000" w:rsidDel="00000000" w:rsidP="00000000" w:rsidRDefault="00000000" w:rsidRPr="00000000" w14:paraId="0000007C">
            <w:pPr>
              <w:widowControl w:val="0"/>
              <w:numPr>
                <w:ilvl w:val="0"/>
                <w:numId w:val="15"/>
              </w:numPr>
              <w:spacing w:before="0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Отделите в коде функцию отрисовки и фигуру, чтобы можно было легко менять фигуру с минимальными изменением кода.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263900"/>
                  <wp:effectExtent b="0" l="0" r="0" t="0"/>
                  <wp:docPr id="13" name="image4.gif"/>
                  <a:graphic>
                    <a:graphicData uri="http://schemas.openxmlformats.org/drawingml/2006/picture">
                      <pic:pic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3tjbw2z0wb7m" w:id="22"/>
            <w:bookmarkEnd w:id="22"/>
            <w:r w:rsidDel="00000000" w:rsidR="00000000" w:rsidRPr="00000000">
              <w:rPr>
                <w:rtl w:val="0"/>
              </w:rPr>
              <w:t xml:space="preserve">Ряд Лейбница</w:t>
            </w:r>
          </w:p>
          <w:p w:rsidR="00000000" w:rsidDel="00000000" w:rsidP="00000000" w:rsidRDefault="00000000" w:rsidRPr="00000000" w14:paraId="0000007F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При помощи </w:t>
            </w:r>
            <w:hyperlink r:id="rId2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ряда Лейбница</w:t>
              </w:r>
            </w:hyperlink>
            <w:r w:rsidDel="00000000" w:rsidR="00000000" w:rsidRPr="00000000">
              <w:rPr>
                <w:rtl w:val="0"/>
              </w:rPr>
              <w:t xml:space="preserve"> отрисуйте следующую визуализацию и вычислите приближение числа пи.</w:t>
            </w:r>
          </w:p>
          <w:p w:rsidR="00000000" w:rsidDel="00000000" w:rsidP="00000000" w:rsidRDefault="00000000" w:rsidRPr="00000000" w14:paraId="00000081">
            <w:pPr>
              <w:numPr>
                <w:ilvl w:val="0"/>
                <w:numId w:val="3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Таким же образом визуализируйте другие известные ряды.</w:t>
            </w:r>
          </w:p>
          <w:p w:rsidR="00000000" w:rsidDel="00000000" w:rsidP="00000000" w:rsidRDefault="00000000" w:rsidRPr="00000000" w14:paraId="00000082">
            <w:pPr>
              <w:numPr>
                <w:ilvl w:val="0"/>
                <w:numId w:val="3"/>
              </w:numPr>
              <w:spacing w:before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Оцените скорость сходимости разных ряда к истинному л библиотечному) значению пи.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263900"/>
                  <wp:effectExtent b="0" l="0" r="0" t="0"/>
                  <wp:docPr id="18" name="image14.gif"/>
                  <a:graphic>
                    <a:graphicData uri="http://schemas.openxmlformats.org/drawingml/2006/picture">
                      <pic:pic>
                        <pic:nvPicPr>
                          <pic:cNvPr id="0" name="image14.gif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Style w:val="Heading4"/>
              <w:widowControl w:val="0"/>
              <w:spacing w:after="0" w:before="0" w:line="240" w:lineRule="auto"/>
              <w:jc w:val="left"/>
              <w:rPr/>
            </w:pPr>
            <w:bookmarkStart w:colFirst="0" w:colLast="0" w:name="_tlqa6lonse63" w:id="23"/>
            <w:bookmarkEnd w:id="23"/>
            <w:r w:rsidDel="00000000" w:rsidR="00000000" w:rsidRPr="00000000">
              <w:rPr>
                <w:rtl w:val="0"/>
              </w:rPr>
              <w:t xml:space="preserve">Визуализация сортировки</w:t>
            </w:r>
          </w:p>
          <w:p w:rsidR="00000000" w:rsidDel="00000000" w:rsidP="00000000" w:rsidRDefault="00000000" w:rsidRPr="00000000" w14:paraId="00000085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Реализуйте визуализацию алгоритма сортировки пузырьком числового массива.</w:t>
            </w:r>
          </w:p>
          <w:p w:rsidR="00000000" w:rsidDel="00000000" w:rsidP="00000000" w:rsidRDefault="00000000" w:rsidRPr="00000000" w14:paraId="00000088">
            <w:pPr>
              <w:numPr>
                <w:ilvl w:val="0"/>
                <w:numId w:val="2"/>
              </w:numPr>
              <w:spacing w:before="0" w:lineRule="auto"/>
              <w:ind w:left="720" w:hanging="360"/>
              <w:rPr>
                <w:rFonts w:ascii="Times New Roman" w:cs="Times New Roman" w:eastAsia="Times New Roman" w:hAnsi="Times New Roman"/>
                <w:i w:val="0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Добавьте выделение цветом сравниваемых на текущем шаге элементов массива.</w:t>
            </w:r>
          </w:p>
          <w:p w:rsidR="00000000" w:rsidDel="00000000" w:rsidP="00000000" w:rsidRDefault="00000000" w:rsidRPr="00000000" w14:paraId="00000089">
            <w:pPr>
              <w:numPr>
                <w:ilvl w:val="0"/>
                <w:numId w:val="2"/>
              </w:numPr>
              <w:spacing w:before="0" w:lineRule="auto"/>
              <w:ind w:left="720" w:hanging="360"/>
              <w:rPr>
                <w:rFonts w:ascii="Times New Roman" w:cs="Times New Roman" w:eastAsia="Times New Roman" w:hAnsi="Times New Roman"/>
                <w:i w:val="0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Реализуйте таким же образом другие алгоритмы сортировки.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2184400"/>
                  <wp:effectExtent b="0" l="0" r="0" t="0"/>
                  <wp:docPr id="11" name="image17.gif"/>
                  <a:graphic>
                    <a:graphicData uri="http://schemas.openxmlformats.org/drawingml/2006/picture">
                      <pic:pic>
                        <pic:nvPicPr>
                          <pic:cNvPr id="0" name="image17.gif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pStyle w:val="Heading3"/>
        <w:rPr/>
      </w:pPr>
      <w:bookmarkStart w:colFirst="0" w:colLast="0" w:name="_yzh52lmk90ac" w:id="24"/>
      <w:bookmarkEnd w:id="24"/>
      <w:r w:rsidDel="00000000" w:rsidR="00000000" w:rsidRPr="00000000">
        <w:rPr>
          <w:rtl w:val="0"/>
        </w:rPr>
      </w:r>
    </w:p>
    <w:sectPr>
      <w:pgSz w:h="16838" w:w="11906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 Regular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"/>
      </w:rPr>
    </w:rPrDefault>
    <w:pPrDefault>
      <w:pPr>
        <w:spacing w:before="20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Arial" w:cs="Arial" w:eastAsia="Arial" w:hAnsi="Arial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720" w:lineRule="auto"/>
      <w:jc w:val="left"/>
    </w:pPr>
    <w:rPr>
      <w:rFonts w:ascii="Arial" w:cs="Arial" w:eastAsia="Arial" w:hAnsi="Arial"/>
      <w:b w:val="1"/>
      <w:i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before="480" w:line="360" w:lineRule="auto"/>
    </w:pPr>
    <w:rPr>
      <w:rFonts w:ascii="Arial" w:cs="Arial" w:eastAsia="Arial" w:hAnsi="Arial"/>
      <w:b w:val="1"/>
      <w:color w:val="434343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360" w:lineRule="auto"/>
      <w:ind w:firstLine="700"/>
    </w:pPr>
    <w:rPr>
      <w:rFonts w:ascii="Arial" w:cs="Arial" w:eastAsia="Arial" w:hAnsi="Arial"/>
      <w:i w:val="1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>
        <w:left w:color="6aa84f" w:space="5" w:sz="12" w:val="single"/>
      </w:pBdr>
      <w:shd w:fill="fff2cc" w:val="clear"/>
      <w:spacing w:before="0" w:lineRule="auto"/>
    </w:pPr>
    <w:rPr>
      <w:rFonts w:ascii="Roboto Mono Regular" w:cs="Roboto Mono Regular" w:eastAsia="Roboto Mono Regular" w:hAnsi="Roboto Mono Regular"/>
      <w:color w:val="666666"/>
      <w:sz w:val="20"/>
      <w:szCs w:val="2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gif"/><Relationship Id="rId22" Type="http://schemas.openxmlformats.org/officeDocument/2006/relationships/image" Target="media/image12.gif"/><Relationship Id="rId21" Type="http://schemas.openxmlformats.org/officeDocument/2006/relationships/image" Target="media/image8.png"/><Relationship Id="rId24" Type="http://schemas.openxmlformats.org/officeDocument/2006/relationships/image" Target="media/image6.gif"/><Relationship Id="rId23" Type="http://schemas.openxmlformats.org/officeDocument/2006/relationships/image" Target="media/image19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u.wikipedia.org/wiki/%D0%90%D1%82%D1%82%D1%80%D0%B0%D0%BA%D1%82%D0%BE%D1%80_%D0%9B%D0%BE%D1%80%D0%B5%D0%BD%D1%86%D0%B0" TargetMode="External"/><Relationship Id="rId26" Type="http://schemas.openxmlformats.org/officeDocument/2006/relationships/hyperlink" Target="https://www.youtube.com/watch?v=qhbuKbxJsk8" TargetMode="External"/><Relationship Id="rId25" Type="http://schemas.openxmlformats.org/officeDocument/2006/relationships/image" Target="media/image3.gif"/><Relationship Id="rId28" Type="http://schemas.openxmlformats.org/officeDocument/2006/relationships/image" Target="media/image4.gif"/><Relationship Id="rId27" Type="http://schemas.openxmlformats.org/officeDocument/2006/relationships/image" Target="media/image20.gif"/><Relationship Id="rId5" Type="http://schemas.openxmlformats.org/officeDocument/2006/relationships/styles" Target="styles.xml"/><Relationship Id="rId6" Type="http://schemas.openxmlformats.org/officeDocument/2006/relationships/image" Target="media/image10.gif"/><Relationship Id="rId29" Type="http://schemas.openxmlformats.org/officeDocument/2006/relationships/hyperlink" Target="https://ru.wikipedia.org/wiki/%D0%A0%D1%8F%D0%B4_%D0%9B%D0%B5%D0%B9%D0%B1%D0%BD%D0%B8%D1%86%D0%B0" TargetMode="External"/><Relationship Id="rId7" Type="http://schemas.openxmlformats.org/officeDocument/2006/relationships/image" Target="media/image18.gif"/><Relationship Id="rId8" Type="http://schemas.openxmlformats.org/officeDocument/2006/relationships/image" Target="media/image15.gif"/><Relationship Id="rId31" Type="http://schemas.openxmlformats.org/officeDocument/2006/relationships/image" Target="media/image17.gif"/><Relationship Id="rId30" Type="http://schemas.openxmlformats.org/officeDocument/2006/relationships/image" Target="media/image14.gif"/><Relationship Id="rId11" Type="http://schemas.openxmlformats.org/officeDocument/2006/relationships/image" Target="media/image7.gif"/><Relationship Id="rId10" Type="http://schemas.openxmlformats.org/officeDocument/2006/relationships/image" Target="media/image13.gif"/><Relationship Id="rId13" Type="http://schemas.openxmlformats.org/officeDocument/2006/relationships/image" Target="media/image5.gif"/><Relationship Id="rId12" Type="http://schemas.openxmlformats.org/officeDocument/2006/relationships/hyperlink" Target="https://ru.wikipedia.org/wiki/%D0%A1%D1%83%D0%BF%D0%B5%D1%80%D1%8D%D0%BB%D0%BB%D0%B8%D0%BF%D1%81" TargetMode="External"/><Relationship Id="rId15" Type="http://schemas.openxmlformats.org/officeDocument/2006/relationships/image" Target="media/image2.png"/><Relationship Id="rId14" Type="http://schemas.openxmlformats.org/officeDocument/2006/relationships/hyperlink" Target="https://ru.wikipedia.org/wiki/%D0%9C%D0%BD%D0%BE%D0%B6%D0%B5%D1%81%D1%82%D0%B2%D0%BE_%D0%9C%D0%B0%D0%BD%D0%B4%D0%B5%D0%BB%D1%8C%D0%B1%D1%80%D0%BE%D1%82%D0%B0" TargetMode="External"/><Relationship Id="rId17" Type="http://schemas.openxmlformats.org/officeDocument/2006/relationships/image" Target="media/image11.gif"/><Relationship Id="rId16" Type="http://schemas.openxmlformats.org/officeDocument/2006/relationships/hyperlink" Target="https://ru.qwe.wiki/wiki/Three-gap_theorem" TargetMode="External"/><Relationship Id="rId19" Type="http://schemas.openxmlformats.org/officeDocument/2006/relationships/image" Target="media/image16.gif"/><Relationship Id="rId18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